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商业计划书撰写说明及参考提纲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商业计划书撰写要求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>（一）总体要求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商业计划书是参加“互联网+”创新创业大赛的必备材料，既是从商业角度对创业项目的全方位梳理，也是评委评判项目优劣的主要依据之一。所以，商业计划书符合以下要求：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逻辑清晰、文字精炼、内容全面、观点鲜明、数据引用可靠严谨、排版规范美观、图表图片设计简洁规范。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（二）模块组成及要求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完整的商业计划书包括封面、摘要、正文、附录四大模块，其中摘要和正文为商业计划书的核心部分。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>封面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封面包括项目名称、赛道组别、所属学校、负责人、联系方式等基本信息，封面应注重美观和设计感，体现项目特色与价值主张。其中</w:t>
      </w:r>
      <w:r>
        <w:rPr>
          <w:rFonts w:hint="eastAsia" w:ascii="仿宋" w:hAnsi="仿宋" w:eastAsia="仿宋"/>
          <w:b/>
          <w:bCs/>
          <w:sz w:val="28"/>
          <w:szCs w:val="28"/>
        </w:rPr>
        <w:t>项目名称是商业计划书的核心论点</w:t>
      </w:r>
      <w:r>
        <w:rPr>
          <w:rFonts w:hint="eastAsia" w:ascii="仿宋" w:hAnsi="仿宋" w:eastAsia="仿宋"/>
          <w:sz w:val="28"/>
          <w:szCs w:val="28"/>
        </w:rPr>
        <w:t>，命名方式建议以</w:t>
      </w:r>
      <w:r>
        <w:rPr>
          <w:rFonts w:hint="eastAsia" w:ascii="仿宋" w:hAnsi="仿宋" w:eastAsia="仿宋"/>
          <w:b/>
          <w:bCs/>
          <w:sz w:val="28"/>
          <w:szCs w:val="28"/>
        </w:rPr>
        <w:t>“产品名称</w:t>
      </w:r>
      <w:r>
        <w:rPr>
          <w:rFonts w:hint="eastAsia" w:ascii="仿宋" w:hAnsi="仿宋" w:eastAsia="仿宋"/>
          <w:b/>
          <w:bCs/>
          <w:sz w:val="32"/>
          <w:szCs w:val="32"/>
        </w:rPr>
        <w:t>+</w:t>
      </w:r>
      <w:r>
        <w:rPr>
          <w:rFonts w:hint="eastAsia" w:ascii="仿宋" w:hAnsi="仿宋" w:eastAsia="仿宋"/>
          <w:b/>
          <w:bCs/>
          <w:sz w:val="28"/>
          <w:szCs w:val="28"/>
        </w:rPr>
        <w:t>一句话描述”为主，“一句话描述”应体现项目定位、产品亮点与核心优势</w:t>
      </w:r>
      <w:r>
        <w:rPr>
          <w:rFonts w:hint="eastAsia" w:ascii="仿宋" w:hAnsi="仿宋" w:eastAsia="仿宋"/>
          <w:sz w:val="28"/>
          <w:szCs w:val="28"/>
        </w:rPr>
        <w:t>，避免使用过于专业和技术化术语。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>摘要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商业计划书核心部分之一，是正文内容的高度精炼与浓缩，应涵盖正文内容所有要点，以陈述结论为主，篇幅2</w:t>
      </w:r>
      <w:r>
        <w:rPr>
          <w:rFonts w:ascii="仿宋" w:hAnsi="仿宋" w:eastAsia="仿宋"/>
          <w:sz w:val="28"/>
          <w:szCs w:val="28"/>
        </w:rPr>
        <w:t>-3</w:t>
      </w:r>
      <w:r>
        <w:rPr>
          <w:rFonts w:hint="eastAsia" w:ascii="仿宋" w:hAnsi="仿宋" w:eastAsia="仿宋"/>
          <w:sz w:val="28"/>
          <w:szCs w:val="28"/>
        </w:rPr>
        <w:t>页为宜。力求简洁生动、一目了然，有助于评委在最短时间内对项目总体情况做出价值判断，是评委能否认可项目并决定是否进一步查看项目详情的关键。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>正文</w:t>
      </w:r>
    </w:p>
    <w:p>
      <w:pPr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商业计划书的核心部分之一，建议篇幅不低于3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页。主要包括项目（公司）介绍、行业与市场、产品与服务、商业模式、创业团队、财务与融资、风险控制等内容。</w:t>
      </w:r>
      <w:r>
        <w:rPr>
          <w:rFonts w:hint="eastAsia" w:ascii="仿宋" w:hAnsi="仿宋" w:eastAsia="仿宋"/>
          <w:b/>
          <w:bCs/>
          <w:sz w:val="28"/>
          <w:szCs w:val="28"/>
        </w:rPr>
        <w:t>其中行业与市场、产品与服务、商业模式为重点核心内容。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团队可以根据产品与服务特点而对正文内容模块进行合并、裁剪、扩充和顺序调整，但应涵盖以上基本内容。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>附录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是正文内容的有力补充和说明。包括财务报表、合同资料、信誉证明、市场调研结果、团队或公司核心成员履历、技术信息、相关数据测算和解释、相关获奖和专利证明、授权使用书等。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二、商业计划书正文参考提纲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（一）项目（公司）介绍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阐述项目或公司宗旨与价值主张</w:t>
      </w:r>
      <w:r>
        <w:rPr>
          <w:rFonts w:hint="eastAsia" w:ascii="仿宋" w:hAnsi="仿宋" w:eastAsia="仿宋"/>
          <w:color w:val="FF0000"/>
          <w:sz w:val="28"/>
          <w:szCs w:val="28"/>
        </w:rPr>
        <w:t>（</w:t>
      </w:r>
      <w:r>
        <w:rPr>
          <w:rFonts w:ascii="仿宋" w:hAnsi="仿宋" w:eastAsia="仿宋"/>
          <w:color w:val="FF0000"/>
          <w:sz w:val="28"/>
          <w:szCs w:val="28"/>
        </w:rPr>
        <w:t xml:space="preserve">200 </w:t>
      </w:r>
      <w:r>
        <w:rPr>
          <w:rFonts w:hint="eastAsia" w:ascii="仿宋" w:hAnsi="仿宋" w:eastAsia="仿宋"/>
          <w:color w:val="FF0000"/>
          <w:sz w:val="28"/>
          <w:szCs w:val="28"/>
        </w:rPr>
        <w:t>字左右）</w:t>
      </w:r>
    </w:p>
    <w:p>
      <w:pPr>
        <w:rPr>
          <w:rFonts w:ascii="黑体" w:hAnsi="黑体" w:eastAsia="黑体"/>
          <w:color w:val="FF0000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（二）行业与市场</w:t>
      </w:r>
      <w:r>
        <w:rPr>
          <w:rFonts w:hint="eastAsia" w:ascii="黑体" w:hAnsi="黑体" w:eastAsia="黑体"/>
          <w:color w:val="FF0000"/>
          <w:sz w:val="30"/>
          <w:szCs w:val="30"/>
        </w:rPr>
        <w:t>（核心）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1.</w:t>
      </w:r>
      <w:r>
        <w:rPr>
          <w:rFonts w:hint="eastAsia" w:ascii="仿宋" w:hAnsi="仿宋" w:eastAsia="仿宋"/>
          <w:b/>
          <w:bCs/>
          <w:sz w:val="28"/>
          <w:szCs w:val="28"/>
        </w:rPr>
        <w:t>行业背景分析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分析项目相关行业背景、行业规模、发展程度、发展趋势、政策影响等方面。（</w:t>
      </w:r>
      <w:r>
        <w:rPr>
          <w:rFonts w:hint="eastAsia" w:ascii="仿宋" w:hAnsi="仿宋" w:eastAsia="仿宋"/>
          <w:color w:val="FF0000"/>
          <w:sz w:val="28"/>
          <w:szCs w:val="28"/>
        </w:rPr>
        <w:t>尽量多引用数据和案例，紧密结合项目所属产业领域进行具体且针对性分析，避免空泛论述与本项目无关的宏观经济形势）。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.目标市场与竞争分析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一是市场分析。包括市场供需状况、市场容量、发展趋势。二是需求与竞争分析。包括细分市场、目标客户群、需求痛点、需求特点，主要竞争对手、竞争策略、所占市场份额及产品或服务存在问题等</w:t>
      </w:r>
      <w:r>
        <w:rPr>
          <w:rFonts w:hint="eastAsia" w:ascii="仿宋" w:hAnsi="仿宋" w:eastAsia="仿宋"/>
          <w:color w:val="FF0000"/>
          <w:sz w:val="28"/>
          <w:szCs w:val="28"/>
        </w:rPr>
        <w:t>（证明当前是项目的差异化机会和恰当时机）。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（三）产品与服务</w:t>
      </w:r>
      <w:r>
        <w:rPr>
          <w:rFonts w:hint="eastAsia" w:ascii="黑体" w:hAnsi="黑体" w:eastAsia="黑体"/>
          <w:color w:val="FF0000"/>
          <w:sz w:val="30"/>
          <w:szCs w:val="30"/>
        </w:rPr>
        <w:t>（核心）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产品原型（服务或解决方案的形态、模式）、特征、性能用途、应用场景、解决的需求痛点、用户群体、技术优势分析（国内外情况）、研发过程、所处生命周期、核心竞争优势、横向同类竞品对比分析、市场前景预测、改进及迭代更新计划等。</w:t>
      </w:r>
    </w:p>
    <w:p>
      <w:pPr>
        <w:autoSpaceDE w:val="0"/>
        <w:autoSpaceDN w:val="0"/>
        <w:adjustRightInd w:val="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（四）商业模式</w:t>
      </w:r>
      <w:r>
        <w:rPr>
          <w:rFonts w:hint="eastAsia" w:ascii="黑体" w:hAnsi="黑体" w:eastAsia="黑体"/>
          <w:color w:val="FF0000"/>
          <w:sz w:val="30"/>
          <w:szCs w:val="30"/>
        </w:rPr>
        <w:t>（核心）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包括盈利模式、价格策略、生产策略、业务流程、销售渠道策略、推广策略、客户关系建立与维护、合作伙伴、未来战略规划等方面。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（五）创业团队</w:t>
      </w:r>
    </w:p>
    <w:p>
      <w:pPr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一是全面介绍创业团队（公司）情况，包括组织机构图、职责分工、人才战略与激励制度等。二是列出团队核心成员，说明团队的核心竞争优势（</w:t>
      </w:r>
      <w:r>
        <w:rPr>
          <w:rFonts w:hint="eastAsia" w:ascii="仿宋" w:hAnsi="仿宋" w:eastAsia="仿宋"/>
          <w:color w:val="FF0000"/>
          <w:sz w:val="28"/>
          <w:szCs w:val="28"/>
        </w:rPr>
        <w:t>强调成员教育背景、行业履历、特长等与所负责岗位的匹配度及成员之间的互补性，强调团队核心价值观、独特性、凝聚力及团队合作精神</w:t>
      </w:r>
      <w:r>
        <w:rPr>
          <w:rFonts w:hint="eastAsia" w:ascii="仿宋" w:hAnsi="仿宋" w:eastAsia="仿宋"/>
          <w:sz w:val="28"/>
          <w:szCs w:val="28"/>
        </w:rPr>
        <w:t>）。三是列出项目密切相关的学术和技术专家顾问、外部支持机构等，说明人物或机构背景、资源和能力对项目的支撑度。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（六）财务与融资</w:t>
      </w:r>
    </w:p>
    <w:p>
      <w:pPr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财务分析</w:t>
      </w:r>
    </w:p>
    <w:p>
      <w:pPr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包括历史财务数据分析、未来发展财务预测（</w:t>
      </w:r>
      <w:r>
        <w:rPr>
          <w:rFonts w:hint="eastAsia" w:ascii="仿宋" w:hAnsi="仿宋" w:eastAsia="仿宋"/>
          <w:color w:val="FF0000"/>
          <w:sz w:val="28"/>
          <w:szCs w:val="28"/>
        </w:rPr>
        <w:t>已成立公司的应提供历史财务数据，并对未来1</w:t>
      </w:r>
      <w:r>
        <w:rPr>
          <w:rFonts w:ascii="仿宋" w:hAnsi="仿宋" w:eastAsia="仿宋"/>
          <w:color w:val="FF0000"/>
          <w:sz w:val="28"/>
          <w:szCs w:val="28"/>
        </w:rPr>
        <w:t>-3</w:t>
      </w:r>
      <w:r>
        <w:rPr>
          <w:rFonts w:hint="eastAsia" w:ascii="仿宋" w:hAnsi="仿宋" w:eastAsia="仿宋"/>
          <w:color w:val="FF0000"/>
          <w:sz w:val="28"/>
          <w:szCs w:val="28"/>
        </w:rPr>
        <w:t>年项目收支状况进行财务预估。创意组项目做未来一年左右（可按月份）项目收支状况的财务预估）。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融资需求与计划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包括所需资金规模、团队出资及其他资金来源情况、现有股权结构、已融资情况、计划融资数额及出让股份、资金用途及执行进度、投资者权利及退出方式等。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（七）风险控制</w:t>
      </w:r>
    </w:p>
    <w:p>
      <w:r>
        <w:rPr>
          <w:rFonts w:hint="eastAsia" w:ascii="仿宋" w:hAnsi="仿宋" w:eastAsia="仿宋"/>
          <w:sz w:val="28"/>
          <w:szCs w:val="28"/>
        </w:rPr>
        <w:t>分析项目实施过程中可能遇到的各种潜在风险，包括技术风险、市场风险、管理风险、财务风险及其他不可预见的风险等，并提出有效的风险防范和规避措施。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12356"/>
    <w:multiLevelType w:val="multilevel"/>
    <w:tmpl w:val="5561235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YzUzMDRhYTRhNDY3YWQ3ZmNmM2ZhNmUwODlkZTMifQ=="/>
  </w:docVars>
  <w:rsids>
    <w:rsidRoot w:val="1CF9423D"/>
    <w:rsid w:val="1CF9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2022-05-04T04:35:00Z</dcterms:created>
  <dc:creator>老铁不铁</dc:creator>
  <cp:lastModifiedBy>老铁不铁</cp:lastModifiedBy>
  <dcterms:modified xsi:type="dcterms:W3CDTF">2022-05-04T04:35:44Z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1CCEBFC958844255B68C454537EF86C0</vt:lpwstr>
  </property>
</Properties>
</file>